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7B" w:rsidRPr="00300CA7" w:rsidRDefault="00A14BB8" w:rsidP="003E197B">
      <w:pPr>
        <w:spacing w:afterLines="50" w:after="156"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00CA7">
        <w:rPr>
          <w:rFonts w:ascii="华文中宋" w:eastAsia="华文中宋" w:hAnsi="华文中宋" w:hint="eastAsia"/>
          <w:b/>
          <w:sz w:val="44"/>
          <w:szCs w:val="44"/>
        </w:rPr>
        <w:t>中国原子能科学研究院</w:t>
      </w:r>
    </w:p>
    <w:p w:rsidR="00A14BB8" w:rsidRPr="00300CA7" w:rsidRDefault="00A14BB8" w:rsidP="003E197B">
      <w:pPr>
        <w:spacing w:afterLines="50" w:after="156"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00CA7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3E197B" w:rsidRPr="00300CA7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651857">
        <w:rPr>
          <w:rFonts w:ascii="华文中宋" w:eastAsia="华文中宋" w:hAnsi="华文中宋" w:hint="eastAsia"/>
          <w:b/>
          <w:sz w:val="44"/>
          <w:szCs w:val="44"/>
        </w:rPr>
        <w:t>2</w:t>
      </w:r>
      <w:r w:rsidRPr="00300CA7">
        <w:rPr>
          <w:rFonts w:ascii="华文中宋" w:eastAsia="华文中宋" w:hAnsi="华文中宋" w:hint="eastAsia"/>
          <w:b/>
          <w:sz w:val="44"/>
          <w:szCs w:val="44"/>
        </w:rPr>
        <w:t>年硕士研究生调剂信息公告</w:t>
      </w:r>
    </w:p>
    <w:p w:rsidR="003E197B" w:rsidRDefault="003E197B" w:rsidP="00A14BB8">
      <w:pPr>
        <w:pStyle w:val="a5"/>
        <w:ind w:firstLine="640"/>
        <w:rPr>
          <w:sz w:val="32"/>
          <w:szCs w:val="32"/>
        </w:rPr>
      </w:pPr>
    </w:p>
    <w:p w:rsidR="003E197B" w:rsidRPr="003E197B" w:rsidRDefault="003E197B" w:rsidP="00A35DF0">
      <w:pPr>
        <w:spacing w:line="560" w:lineRule="exact"/>
        <w:ind w:firstLineChars="183" w:firstLine="58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中国原子能科学研究院</w:t>
      </w:r>
      <w:r w:rsidRPr="003E197B">
        <w:rPr>
          <w:rFonts w:ascii="仿宋_GB2312" w:eastAsia="仿宋_GB2312"/>
          <w:sz w:val="32"/>
          <w:szCs w:val="32"/>
        </w:rPr>
        <w:t>学位与研究生教育工作始于1956年，现有物理学、化学、核科学与技术三个一级学科及应用数学（二级学科）博、硕士学位授予权，涵盖粒子物理与原子核物理、核能科学与工程</w:t>
      </w:r>
      <w:r w:rsidRPr="003E197B">
        <w:rPr>
          <w:rFonts w:ascii="仿宋_GB2312" w:eastAsia="仿宋_GB2312" w:hint="eastAsia"/>
          <w:sz w:val="32"/>
          <w:szCs w:val="32"/>
        </w:rPr>
        <w:t>、放射化学、核技术及应用、辐射防护及环境保护</w:t>
      </w:r>
      <w:r w:rsidRPr="003E197B">
        <w:rPr>
          <w:rFonts w:ascii="仿宋_GB2312" w:eastAsia="仿宋_GB2312"/>
          <w:sz w:val="32"/>
          <w:szCs w:val="32"/>
        </w:rPr>
        <w:t>等1</w:t>
      </w:r>
      <w:r w:rsidRPr="003E197B">
        <w:rPr>
          <w:rFonts w:ascii="仿宋_GB2312" w:eastAsia="仿宋_GB2312" w:hint="eastAsia"/>
          <w:sz w:val="32"/>
          <w:szCs w:val="32"/>
        </w:rPr>
        <w:t>6</w:t>
      </w:r>
      <w:r w:rsidRPr="003E197B">
        <w:rPr>
          <w:rFonts w:ascii="仿宋_GB2312" w:eastAsia="仿宋_GB2312"/>
          <w:sz w:val="32"/>
          <w:szCs w:val="32"/>
        </w:rPr>
        <w:t>个专业，拥有在职在岗博士研究生导师</w:t>
      </w:r>
      <w:r>
        <w:rPr>
          <w:rFonts w:ascii="仿宋_GB2312" w:eastAsia="仿宋_GB2312" w:hint="eastAsia"/>
          <w:sz w:val="32"/>
          <w:szCs w:val="32"/>
        </w:rPr>
        <w:t>10</w:t>
      </w:r>
      <w:r w:rsidR="003223B7">
        <w:rPr>
          <w:rFonts w:ascii="仿宋_GB2312" w:eastAsia="仿宋_GB2312" w:hint="eastAsia"/>
          <w:sz w:val="32"/>
          <w:szCs w:val="32"/>
        </w:rPr>
        <w:t>6</w:t>
      </w:r>
      <w:r w:rsidRPr="003E197B">
        <w:rPr>
          <w:rFonts w:ascii="仿宋_GB2312" w:eastAsia="仿宋_GB2312"/>
          <w:sz w:val="32"/>
          <w:szCs w:val="32"/>
        </w:rPr>
        <w:t>名，硕士研究生导师2</w:t>
      </w:r>
      <w:r w:rsidR="003223B7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7</w:t>
      </w:r>
      <w:r w:rsidRPr="003E197B">
        <w:rPr>
          <w:rFonts w:ascii="仿宋_GB2312" w:eastAsia="仿宋_GB2312"/>
          <w:sz w:val="32"/>
          <w:szCs w:val="32"/>
        </w:rPr>
        <w:t>名，已培养博、硕士研究生2</w:t>
      </w:r>
      <w:r w:rsidR="003223B7">
        <w:rPr>
          <w:rFonts w:ascii="仿宋_GB2312" w:eastAsia="仿宋_GB2312" w:hint="eastAsia"/>
          <w:sz w:val="32"/>
          <w:szCs w:val="32"/>
        </w:rPr>
        <w:t>570</w:t>
      </w:r>
      <w:r w:rsidRPr="003E197B">
        <w:rPr>
          <w:rFonts w:ascii="仿宋_GB2312" w:eastAsia="仿宋_GB2312"/>
          <w:sz w:val="32"/>
          <w:szCs w:val="32"/>
        </w:rPr>
        <w:t xml:space="preserve">余名。 </w:t>
      </w:r>
    </w:p>
    <w:p w:rsidR="003E197B" w:rsidRPr="003E197B" w:rsidRDefault="003E197B" w:rsidP="00A35DF0">
      <w:pPr>
        <w:spacing w:line="560" w:lineRule="exact"/>
        <w:ind w:firstLineChars="183" w:firstLine="586"/>
        <w:rPr>
          <w:rFonts w:ascii="仿宋_GB2312" w:eastAsia="仿宋_GB2312"/>
          <w:sz w:val="32"/>
          <w:szCs w:val="32"/>
        </w:rPr>
      </w:pPr>
      <w:r w:rsidRPr="003E197B">
        <w:rPr>
          <w:rFonts w:ascii="仿宋_GB2312" w:eastAsia="仿宋_GB2312"/>
          <w:sz w:val="32"/>
          <w:szCs w:val="32"/>
        </w:rPr>
        <w:t>原子能院硕士研究生学习方式为全日制</w:t>
      </w:r>
      <w:r w:rsidRPr="003E197B">
        <w:rPr>
          <w:rFonts w:ascii="仿宋_GB2312" w:eastAsia="仿宋_GB2312" w:hint="eastAsia"/>
          <w:sz w:val="32"/>
          <w:szCs w:val="32"/>
        </w:rPr>
        <w:t>学术型</w:t>
      </w:r>
      <w:r w:rsidRPr="003E197B">
        <w:rPr>
          <w:rFonts w:ascii="仿宋_GB2312" w:eastAsia="仿宋_GB2312"/>
          <w:sz w:val="32"/>
          <w:szCs w:val="32"/>
        </w:rPr>
        <w:t>，学制为3年，最长学习年限为4</w:t>
      </w:r>
      <w:r w:rsidR="003223B7">
        <w:rPr>
          <w:rFonts w:ascii="仿宋_GB2312" w:eastAsia="仿宋_GB2312"/>
          <w:sz w:val="32"/>
          <w:szCs w:val="32"/>
        </w:rPr>
        <w:t>年。原子能院为国家全额拨款事业单位，研究生在读期间</w:t>
      </w:r>
      <w:r w:rsidR="003223B7">
        <w:rPr>
          <w:rFonts w:ascii="仿宋_GB2312" w:eastAsia="仿宋_GB2312" w:hint="eastAsia"/>
          <w:sz w:val="32"/>
          <w:szCs w:val="32"/>
        </w:rPr>
        <w:t>免学费、免住宿费</w:t>
      </w:r>
      <w:r w:rsidRPr="003E197B">
        <w:rPr>
          <w:rFonts w:ascii="仿宋_GB2312" w:eastAsia="仿宋_GB2312"/>
          <w:sz w:val="32"/>
          <w:szCs w:val="32"/>
        </w:rPr>
        <w:t>，并享有平均每月不低于3000元的助学补津贴，毕业后可择优留院就业，解决北京户口。</w:t>
      </w:r>
    </w:p>
    <w:p w:rsidR="00A14BB8" w:rsidRPr="0033289F" w:rsidRDefault="00A14BB8" w:rsidP="00A35DF0">
      <w:pPr>
        <w:ind w:firstLineChars="183" w:firstLine="586"/>
        <w:rPr>
          <w:rFonts w:ascii="仿宋_GB2312" w:eastAsia="仿宋_GB2312"/>
          <w:sz w:val="32"/>
          <w:szCs w:val="32"/>
        </w:rPr>
      </w:pPr>
      <w:r w:rsidRPr="0033289F">
        <w:rPr>
          <w:rFonts w:ascii="仿宋_GB2312" w:eastAsia="仿宋_GB2312" w:hint="eastAsia"/>
          <w:sz w:val="32"/>
          <w:szCs w:val="32"/>
        </w:rPr>
        <w:t>根据20</w:t>
      </w:r>
      <w:r w:rsidR="003E197B">
        <w:rPr>
          <w:rFonts w:ascii="仿宋_GB2312" w:eastAsia="仿宋_GB2312" w:hint="eastAsia"/>
          <w:sz w:val="32"/>
          <w:szCs w:val="32"/>
        </w:rPr>
        <w:t>2</w:t>
      </w:r>
      <w:r w:rsidR="003223B7">
        <w:rPr>
          <w:rFonts w:ascii="仿宋_GB2312" w:eastAsia="仿宋_GB2312" w:hint="eastAsia"/>
          <w:sz w:val="32"/>
          <w:szCs w:val="32"/>
        </w:rPr>
        <w:t>2</w:t>
      </w:r>
      <w:r w:rsidRPr="0033289F">
        <w:rPr>
          <w:rFonts w:ascii="仿宋_GB2312" w:eastAsia="仿宋_GB2312" w:hint="eastAsia"/>
          <w:sz w:val="32"/>
          <w:szCs w:val="32"/>
        </w:rPr>
        <w:t>年硕士研究生初试情况，现将我院20</w:t>
      </w:r>
      <w:r w:rsidR="003E197B">
        <w:rPr>
          <w:rFonts w:ascii="仿宋_GB2312" w:eastAsia="仿宋_GB2312" w:hint="eastAsia"/>
          <w:sz w:val="32"/>
          <w:szCs w:val="32"/>
        </w:rPr>
        <w:t>2</w:t>
      </w:r>
      <w:r w:rsidR="003223B7">
        <w:rPr>
          <w:rFonts w:ascii="仿宋_GB2312" w:eastAsia="仿宋_GB2312" w:hint="eastAsia"/>
          <w:sz w:val="32"/>
          <w:szCs w:val="32"/>
        </w:rPr>
        <w:t>2</w:t>
      </w:r>
      <w:r w:rsidRPr="0033289F">
        <w:rPr>
          <w:rFonts w:ascii="仿宋_GB2312" w:eastAsia="仿宋_GB2312" w:hint="eastAsia"/>
          <w:sz w:val="32"/>
          <w:szCs w:val="32"/>
        </w:rPr>
        <w:t>年硕士生调剂信息予以公布，欢迎广大考生申请</w:t>
      </w:r>
      <w:r w:rsidR="003223B7">
        <w:rPr>
          <w:rFonts w:ascii="仿宋_GB2312" w:eastAsia="仿宋_GB2312" w:hint="eastAsia"/>
          <w:sz w:val="32"/>
          <w:szCs w:val="32"/>
        </w:rPr>
        <w:t>。</w:t>
      </w:r>
    </w:p>
    <w:p w:rsidR="00A14BB8" w:rsidRPr="003223B7" w:rsidRDefault="00A14BB8" w:rsidP="00300CA7">
      <w:pPr>
        <w:pStyle w:val="a5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3223B7">
        <w:rPr>
          <w:rFonts w:ascii="黑体" w:eastAsia="黑体" w:hAnsi="黑体" w:hint="eastAsia"/>
          <w:sz w:val="32"/>
          <w:szCs w:val="32"/>
        </w:rPr>
        <w:t>需求学科门类与专业</w:t>
      </w:r>
    </w:p>
    <w:p w:rsidR="00A14BB8" w:rsidRPr="006017AD" w:rsidRDefault="00A14BB8" w:rsidP="006017AD">
      <w:pPr>
        <w:pStyle w:val="a5"/>
        <w:numPr>
          <w:ilvl w:val="0"/>
          <w:numId w:val="4"/>
        </w:numPr>
        <w:ind w:left="0" w:firstLineChars="0" w:firstLine="709"/>
        <w:rPr>
          <w:b/>
          <w:sz w:val="32"/>
          <w:szCs w:val="32"/>
        </w:rPr>
      </w:pPr>
      <w:r w:rsidRPr="00C33FD9">
        <w:rPr>
          <w:rFonts w:hint="eastAsia"/>
          <w:b/>
          <w:sz w:val="32"/>
          <w:szCs w:val="32"/>
        </w:rPr>
        <w:t>理科专业</w:t>
      </w:r>
      <w:r w:rsidR="00C33FD9" w:rsidRPr="00C33FD9">
        <w:rPr>
          <w:rFonts w:hint="eastAsia"/>
          <w:b/>
          <w:sz w:val="32"/>
          <w:szCs w:val="32"/>
        </w:rPr>
        <w:t>类</w:t>
      </w:r>
      <w:r w:rsidR="008D3EDB">
        <w:rPr>
          <w:rFonts w:hint="eastAsia"/>
          <w:b/>
          <w:sz w:val="32"/>
          <w:szCs w:val="32"/>
        </w:rPr>
        <w:t>：</w:t>
      </w:r>
      <w:r w:rsidR="003E197B" w:rsidRPr="006017AD">
        <w:rPr>
          <w:rFonts w:hint="eastAsia"/>
          <w:sz w:val="32"/>
          <w:szCs w:val="32"/>
        </w:rPr>
        <w:t>数学类</w:t>
      </w:r>
      <w:r w:rsidR="00300CA7" w:rsidRPr="006017AD">
        <w:rPr>
          <w:rFonts w:hint="eastAsia"/>
          <w:sz w:val="32"/>
          <w:szCs w:val="32"/>
        </w:rPr>
        <w:t>(含应用数学)、</w:t>
      </w:r>
      <w:r w:rsidRPr="006017AD">
        <w:rPr>
          <w:rFonts w:hint="eastAsia"/>
          <w:sz w:val="32"/>
          <w:szCs w:val="32"/>
        </w:rPr>
        <w:t>物理类</w:t>
      </w:r>
      <w:r w:rsidR="00300CA7" w:rsidRPr="006017AD">
        <w:rPr>
          <w:rFonts w:hint="eastAsia"/>
          <w:sz w:val="32"/>
          <w:szCs w:val="32"/>
        </w:rPr>
        <w:t>（含力学等相关专业）</w:t>
      </w:r>
      <w:r w:rsidR="006017AD">
        <w:rPr>
          <w:rFonts w:hint="eastAsia"/>
          <w:sz w:val="32"/>
          <w:szCs w:val="32"/>
        </w:rPr>
        <w:t>、</w:t>
      </w:r>
      <w:r w:rsidRPr="006017AD">
        <w:rPr>
          <w:rFonts w:hint="eastAsia"/>
          <w:sz w:val="32"/>
          <w:szCs w:val="32"/>
        </w:rPr>
        <w:t>化学类；</w:t>
      </w:r>
    </w:p>
    <w:p w:rsidR="00300CA7" w:rsidRPr="006017AD" w:rsidRDefault="00300CA7" w:rsidP="006017AD">
      <w:pPr>
        <w:pStyle w:val="a5"/>
        <w:numPr>
          <w:ilvl w:val="0"/>
          <w:numId w:val="4"/>
        </w:numPr>
        <w:ind w:left="0" w:firstLineChars="0" w:firstLine="709"/>
        <w:rPr>
          <w:b/>
          <w:sz w:val="32"/>
          <w:szCs w:val="32"/>
        </w:rPr>
      </w:pPr>
      <w:r w:rsidRPr="00C33FD9">
        <w:rPr>
          <w:rFonts w:hint="eastAsia"/>
          <w:b/>
          <w:sz w:val="32"/>
          <w:szCs w:val="32"/>
        </w:rPr>
        <w:t>工科专业</w:t>
      </w:r>
      <w:r w:rsidR="00C33FD9" w:rsidRPr="00C33FD9">
        <w:rPr>
          <w:rFonts w:hint="eastAsia"/>
          <w:b/>
          <w:sz w:val="32"/>
          <w:szCs w:val="32"/>
        </w:rPr>
        <w:t>类</w:t>
      </w:r>
      <w:r w:rsidR="006017AD">
        <w:rPr>
          <w:rFonts w:hint="eastAsia"/>
          <w:b/>
          <w:sz w:val="32"/>
          <w:szCs w:val="32"/>
        </w:rPr>
        <w:t>：</w:t>
      </w:r>
      <w:r w:rsidRPr="006017AD">
        <w:rPr>
          <w:rFonts w:hint="eastAsia"/>
          <w:sz w:val="32"/>
          <w:szCs w:val="32"/>
        </w:rPr>
        <w:t>电子</w:t>
      </w:r>
      <w:r w:rsidR="00884144">
        <w:rPr>
          <w:rFonts w:hint="eastAsia"/>
          <w:sz w:val="32"/>
          <w:szCs w:val="32"/>
        </w:rPr>
        <w:t>信息</w:t>
      </w:r>
      <w:r w:rsidRPr="006017AD">
        <w:rPr>
          <w:rFonts w:hint="eastAsia"/>
          <w:sz w:val="32"/>
          <w:szCs w:val="32"/>
        </w:rPr>
        <w:t>类（含</w:t>
      </w:r>
      <w:r w:rsidR="00884144">
        <w:rPr>
          <w:rFonts w:hint="eastAsia"/>
          <w:sz w:val="32"/>
          <w:szCs w:val="32"/>
        </w:rPr>
        <w:t>电子科学、信息工程、</w:t>
      </w:r>
      <w:r w:rsidRPr="006017AD">
        <w:rPr>
          <w:rFonts w:hint="eastAsia"/>
          <w:sz w:val="32"/>
          <w:szCs w:val="32"/>
        </w:rPr>
        <w:t>电磁场与微波技术等）、电气工程类、计算机与网络信息类、核工程与核技术类、机械工程与机械设计类、化学工程与工艺类、材料</w:t>
      </w:r>
      <w:r w:rsidR="00C33FD9" w:rsidRPr="006017AD">
        <w:rPr>
          <w:rFonts w:hint="eastAsia"/>
          <w:sz w:val="32"/>
          <w:szCs w:val="32"/>
        </w:rPr>
        <w:t>科学</w:t>
      </w:r>
      <w:r w:rsidRPr="006017AD">
        <w:rPr>
          <w:rFonts w:hint="eastAsia"/>
          <w:sz w:val="32"/>
          <w:szCs w:val="32"/>
        </w:rPr>
        <w:t>类、自动化与控制工程类、测控技术与仪器</w:t>
      </w:r>
      <w:r w:rsidRPr="006017AD">
        <w:rPr>
          <w:rFonts w:hint="eastAsia"/>
          <w:sz w:val="32"/>
          <w:szCs w:val="32"/>
        </w:rPr>
        <w:lastRenderedPageBreak/>
        <w:t>类、</w:t>
      </w:r>
      <w:r w:rsidR="00C33FD9" w:rsidRPr="006017AD">
        <w:rPr>
          <w:rFonts w:hint="eastAsia"/>
          <w:sz w:val="32"/>
          <w:szCs w:val="32"/>
        </w:rPr>
        <w:t>能源与动力工程类等</w:t>
      </w:r>
      <w:r w:rsidR="003223B7">
        <w:rPr>
          <w:rFonts w:hint="eastAsia"/>
          <w:sz w:val="32"/>
          <w:szCs w:val="32"/>
        </w:rPr>
        <w:t>。</w:t>
      </w:r>
    </w:p>
    <w:p w:rsidR="00A14BB8" w:rsidRPr="0033289F" w:rsidRDefault="00300CA7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6017AD">
        <w:rPr>
          <w:rFonts w:ascii="仿宋_GB2312" w:eastAsia="仿宋_GB2312" w:hint="eastAsia"/>
          <w:sz w:val="32"/>
          <w:szCs w:val="32"/>
        </w:rPr>
        <w:t>生源</w:t>
      </w:r>
      <w:r w:rsidR="00A14BB8" w:rsidRPr="0033289F">
        <w:rPr>
          <w:rFonts w:ascii="仿宋_GB2312" w:eastAsia="仿宋_GB2312" w:hint="eastAsia"/>
          <w:sz w:val="32"/>
          <w:szCs w:val="32"/>
        </w:rPr>
        <w:t>原则</w:t>
      </w:r>
      <w:r w:rsidR="000532CB">
        <w:rPr>
          <w:rFonts w:ascii="仿宋_GB2312" w:eastAsia="仿宋_GB2312" w:hint="eastAsia"/>
          <w:sz w:val="32"/>
          <w:szCs w:val="32"/>
        </w:rPr>
        <w:t>上</w:t>
      </w:r>
      <w:r w:rsidR="006017AD">
        <w:rPr>
          <w:rFonts w:ascii="仿宋_GB2312" w:eastAsia="仿宋_GB2312" w:hint="eastAsia"/>
          <w:sz w:val="32"/>
          <w:szCs w:val="32"/>
        </w:rPr>
        <w:t>应来</w:t>
      </w:r>
      <w:r w:rsidR="003545AD">
        <w:rPr>
          <w:rFonts w:ascii="仿宋_GB2312" w:eastAsia="仿宋_GB2312" w:hint="eastAsia"/>
          <w:sz w:val="32"/>
          <w:szCs w:val="32"/>
        </w:rPr>
        <w:t>自于</w:t>
      </w:r>
      <w:r w:rsidR="006017AD">
        <w:rPr>
          <w:rFonts w:ascii="仿宋_GB2312" w:eastAsia="仿宋_GB2312" w:hint="eastAsia"/>
          <w:sz w:val="32"/>
          <w:szCs w:val="32"/>
        </w:rPr>
        <w:t>国家“双一流”整体建设高校</w:t>
      </w:r>
      <w:r w:rsidR="00884144">
        <w:rPr>
          <w:rFonts w:ascii="仿宋_GB2312" w:eastAsia="仿宋_GB2312" w:hint="eastAsia"/>
          <w:sz w:val="32"/>
          <w:szCs w:val="32"/>
        </w:rPr>
        <w:t>（42所）</w:t>
      </w:r>
      <w:r w:rsidR="006017AD">
        <w:rPr>
          <w:rFonts w:ascii="仿宋_GB2312" w:eastAsia="仿宋_GB2312" w:hint="eastAsia"/>
          <w:sz w:val="32"/>
          <w:szCs w:val="32"/>
        </w:rPr>
        <w:t>或“双一流”学科建设高校</w:t>
      </w:r>
      <w:r w:rsidR="00884144">
        <w:rPr>
          <w:rFonts w:ascii="仿宋_GB2312" w:eastAsia="仿宋_GB2312" w:hint="eastAsia"/>
          <w:sz w:val="32"/>
          <w:szCs w:val="32"/>
        </w:rPr>
        <w:t>（95所）</w:t>
      </w:r>
      <w:r w:rsidR="003223B7">
        <w:rPr>
          <w:rFonts w:ascii="仿宋_GB2312" w:eastAsia="仿宋_GB2312" w:hint="eastAsia"/>
          <w:sz w:val="32"/>
          <w:szCs w:val="32"/>
        </w:rPr>
        <w:t>。</w:t>
      </w:r>
    </w:p>
    <w:p w:rsidR="00A14BB8" w:rsidRPr="0033289F" w:rsidRDefault="00C33FD9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三、英语水平原则上应达到国家英语六级标准（≥425）</w:t>
      </w:r>
      <w:r w:rsidR="00A14BB8" w:rsidRPr="0033289F">
        <w:rPr>
          <w:rFonts w:ascii="仿宋_GB2312" w:eastAsia="仿宋_GB2312" w:hint="eastAsia"/>
          <w:sz w:val="32"/>
          <w:szCs w:val="32"/>
        </w:rPr>
        <w:t>。</w:t>
      </w:r>
    </w:p>
    <w:p w:rsidR="00A14BB8" w:rsidRDefault="008D3EDB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凡</w:t>
      </w:r>
      <w:r w:rsidR="00D822C3">
        <w:rPr>
          <w:rFonts w:ascii="仿宋_GB2312" w:eastAsia="仿宋_GB2312" w:hint="eastAsia"/>
          <w:sz w:val="32"/>
          <w:szCs w:val="32"/>
        </w:rPr>
        <w:t>有意向</w:t>
      </w:r>
      <w:r>
        <w:rPr>
          <w:rFonts w:ascii="仿宋_GB2312" w:eastAsia="仿宋_GB2312" w:hint="eastAsia"/>
          <w:sz w:val="32"/>
          <w:szCs w:val="32"/>
        </w:rPr>
        <w:t>申请调剂的考生请填写《调剂信息表》</w:t>
      </w:r>
      <w:r w:rsidR="00606361">
        <w:rPr>
          <w:rFonts w:ascii="仿宋_GB2312" w:eastAsia="仿宋_GB2312" w:hint="eastAsia"/>
          <w:sz w:val="32"/>
          <w:szCs w:val="32"/>
        </w:rPr>
        <w:t>（附件</w:t>
      </w:r>
      <w:r w:rsidR="0004197A">
        <w:rPr>
          <w:rFonts w:ascii="仿宋_GB2312" w:eastAsia="仿宋_GB2312" w:hint="eastAsia"/>
          <w:sz w:val="32"/>
          <w:szCs w:val="32"/>
        </w:rPr>
        <w:t>1</w:t>
      </w:r>
      <w:r w:rsidR="0060636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并随个人简历等材料发至我办工作邮箱</w:t>
      </w:r>
      <w:r w:rsidR="00D822C3">
        <w:rPr>
          <w:rFonts w:ascii="仿宋_GB2312" w:eastAsia="仿宋_GB2312" w:hint="eastAsia"/>
          <w:sz w:val="32"/>
          <w:szCs w:val="32"/>
        </w:rPr>
        <w:t>，发送前建议并欢迎电话提前沟通</w:t>
      </w:r>
      <w:r>
        <w:rPr>
          <w:rFonts w:ascii="仿宋_GB2312" w:eastAsia="仿宋_GB2312" w:hint="eastAsia"/>
          <w:sz w:val="32"/>
          <w:szCs w:val="32"/>
        </w:rPr>
        <w:t>。</w:t>
      </w:r>
      <w:r w:rsidR="00D822C3">
        <w:rPr>
          <w:rFonts w:ascii="仿宋_GB2312" w:eastAsia="仿宋_GB2312" w:hint="eastAsia"/>
          <w:sz w:val="32"/>
          <w:szCs w:val="32"/>
        </w:rPr>
        <w:t>邮件标题格式设为：姓名-毕业院校-所学专业-初试总分。</w:t>
      </w:r>
      <w:bookmarkStart w:id="0" w:name="_GoBack"/>
      <w:bookmarkEnd w:id="0"/>
    </w:p>
    <w:p w:rsidR="00D822C3" w:rsidRDefault="00D822C3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复试方案及时间安排原则上会在国家调剂系统开放后</w:t>
      </w:r>
      <w:r w:rsidR="00606361">
        <w:rPr>
          <w:rFonts w:ascii="仿宋_GB2312" w:eastAsia="仿宋_GB2312" w:hint="eastAsia"/>
          <w:sz w:val="32"/>
          <w:szCs w:val="32"/>
        </w:rPr>
        <w:t>一周内</w:t>
      </w:r>
      <w:r>
        <w:rPr>
          <w:rFonts w:ascii="仿宋_GB2312" w:eastAsia="仿宋_GB2312" w:hint="eastAsia"/>
          <w:sz w:val="32"/>
          <w:szCs w:val="32"/>
        </w:rPr>
        <w:t>确定，请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志愿考生及意向调剂考生登陆中国研究生招生信息网和</w:t>
      </w:r>
      <w:proofErr w:type="gramStart"/>
      <w:r>
        <w:rPr>
          <w:rFonts w:ascii="仿宋_GB2312" w:eastAsia="仿宋_GB2312" w:hint="eastAsia"/>
          <w:sz w:val="32"/>
          <w:szCs w:val="32"/>
        </w:rPr>
        <w:t>院官网</w:t>
      </w:r>
      <w:proofErr w:type="gramEnd"/>
      <w:r>
        <w:rPr>
          <w:rFonts w:ascii="仿宋_GB2312" w:eastAsia="仿宋_GB2312" w:hint="eastAsia"/>
          <w:sz w:val="32"/>
          <w:szCs w:val="32"/>
        </w:rPr>
        <w:t>（www.ciae.ac.cn）查询相关信息或通过电话、电子邮件形式咨询。</w:t>
      </w:r>
    </w:p>
    <w:p w:rsidR="00A14BB8" w:rsidRDefault="00A14BB8" w:rsidP="00AA65F8">
      <w:pPr>
        <w:spacing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联系电话：010-69357800</w:t>
      </w:r>
      <w:r w:rsidR="006017AD">
        <w:rPr>
          <w:rFonts w:ascii="仿宋_GB2312" w:eastAsia="仿宋_GB2312" w:hint="eastAsia"/>
          <w:sz w:val="32"/>
          <w:szCs w:val="32"/>
        </w:rPr>
        <w:t>、9229</w:t>
      </w:r>
    </w:p>
    <w:p w:rsidR="00A14BB8" w:rsidRDefault="00A14BB8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hyperlink r:id="rId8" w:history="1">
        <w:r w:rsidRPr="00700705">
          <w:rPr>
            <w:rStyle w:val="a6"/>
            <w:rFonts w:ascii="仿宋_GB2312" w:eastAsia="仿宋_GB2312" w:hint="eastAsia"/>
            <w:sz w:val="32"/>
            <w:szCs w:val="32"/>
          </w:rPr>
          <w:t>ciaeyjsk@126.com</w:t>
        </w:r>
      </w:hyperlink>
    </w:p>
    <w:p w:rsidR="00A14BB8" w:rsidRDefault="00A14BB8" w:rsidP="00A14BB8">
      <w:pPr>
        <w:ind w:firstLineChars="200" w:firstLine="640"/>
        <w:rPr>
          <w:rStyle w:val="a6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网址：</w:t>
      </w:r>
      <w:hyperlink r:id="rId9" w:history="1">
        <w:r w:rsidR="00606361" w:rsidRPr="00B25256">
          <w:rPr>
            <w:rStyle w:val="a6"/>
            <w:rFonts w:ascii="仿宋_GB2312" w:eastAsia="仿宋_GB2312" w:hint="eastAsia"/>
            <w:sz w:val="32"/>
            <w:szCs w:val="32"/>
          </w:rPr>
          <w:t>www.ciae.ac.cn</w:t>
        </w:r>
      </w:hyperlink>
    </w:p>
    <w:p w:rsidR="00606361" w:rsidRDefault="00606361" w:rsidP="00A14B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06361" w:rsidRDefault="00606361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AA65F8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硕士研究生调剂信息表</w:t>
      </w:r>
    </w:p>
    <w:p w:rsidR="00AA65F8" w:rsidRPr="0033289F" w:rsidRDefault="00AA65F8" w:rsidP="00A14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2.院属各单位硕士生调剂需求专业情况表</w:t>
      </w:r>
    </w:p>
    <w:p w:rsidR="00A14BB8" w:rsidRDefault="00A14BB8" w:rsidP="00A14BB8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017AD" w:rsidRDefault="00A14BB8" w:rsidP="00A14BB8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33289F">
        <w:rPr>
          <w:rFonts w:ascii="仿宋_GB2312" w:eastAsia="仿宋_GB2312" w:hint="eastAsia"/>
          <w:sz w:val="32"/>
          <w:szCs w:val="32"/>
        </w:rPr>
        <w:t xml:space="preserve">中国原子能科学研究院 </w:t>
      </w:r>
    </w:p>
    <w:p w:rsidR="00A14BB8" w:rsidRPr="0033289F" w:rsidRDefault="00A14BB8" w:rsidP="006017AD">
      <w:pPr>
        <w:ind w:right="320"/>
        <w:jc w:val="right"/>
        <w:rPr>
          <w:rFonts w:ascii="仿宋_GB2312" w:eastAsia="仿宋_GB2312"/>
          <w:sz w:val="32"/>
          <w:szCs w:val="32"/>
        </w:rPr>
      </w:pPr>
      <w:r w:rsidRPr="0033289F">
        <w:rPr>
          <w:rFonts w:ascii="仿宋_GB2312" w:eastAsia="仿宋_GB2312" w:hint="eastAsia"/>
          <w:sz w:val="32"/>
          <w:szCs w:val="32"/>
        </w:rPr>
        <w:t>研究生招生办公室</w:t>
      </w:r>
    </w:p>
    <w:p w:rsidR="008C25DB" w:rsidRDefault="00A14BB8" w:rsidP="00A14BB8">
      <w:r w:rsidRPr="0033289F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6017AD">
        <w:rPr>
          <w:rFonts w:ascii="仿宋_GB2312" w:eastAsia="仿宋_GB2312" w:hint="eastAsia"/>
          <w:sz w:val="32"/>
          <w:szCs w:val="32"/>
        </w:rPr>
        <w:t xml:space="preserve">           202</w:t>
      </w:r>
      <w:r w:rsidR="003223B7">
        <w:rPr>
          <w:rFonts w:ascii="仿宋_GB2312" w:eastAsia="仿宋_GB2312" w:hint="eastAsia"/>
          <w:sz w:val="32"/>
          <w:szCs w:val="32"/>
        </w:rPr>
        <w:t>2</w:t>
      </w:r>
      <w:r w:rsidRPr="0033289F">
        <w:rPr>
          <w:rFonts w:ascii="仿宋_GB2312" w:eastAsia="仿宋_GB2312" w:hint="eastAsia"/>
          <w:sz w:val="32"/>
          <w:szCs w:val="32"/>
        </w:rPr>
        <w:t>年</w:t>
      </w:r>
      <w:r w:rsidR="006017AD">
        <w:rPr>
          <w:rFonts w:ascii="仿宋_GB2312" w:eastAsia="仿宋_GB2312" w:hint="eastAsia"/>
          <w:sz w:val="32"/>
          <w:szCs w:val="32"/>
        </w:rPr>
        <w:t>3</w:t>
      </w:r>
      <w:r w:rsidRPr="0033289F">
        <w:rPr>
          <w:rFonts w:ascii="仿宋_GB2312" w:eastAsia="仿宋_GB2312" w:hint="eastAsia"/>
          <w:sz w:val="32"/>
          <w:szCs w:val="32"/>
        </w:rPr>
        <w:t>月</w:t>
      </w:r>
      <w:r w:rsidR="003223B7">
        <w:rPr>
          <w:rFonts w:ascii="仿宋_GB2312" w:eastAsia="仿宋_GB2312" w:hint="eastAsia"/>
          <w:sz w:val="32"/>
          <w:szCs w:val="32"/>
        </w:rPr>
        <w:t>1</w:t>
      </w:r>
      <w:r w:rsidR="00EA2312">
        <w:rPr>
          <w:rFonts w:ascii="仿宋_GB2312" w:eastAsia="仿宋_GB2312" w:hint="eastAsia"/>
          <w:sz w:val="32"/>
          <w:szCs w:val="32"/>
        </w:rPr>
        <w:t>4</w:t>
      </w:r>
      <w:r w:rsidRPr="0033289F">
        <w:rPr>
          <w:rFonts w:ascii="仿宋_GB2312" w:eastAsia="仿宋_GB2312" w:hint="eastAsia"/>
          <w:sz w:val="32"/>
          <w:szCs w:val="32"/>
        </w:rPr>
        <w:t xml:space="preserve">日 </w:t>
      </w:r>
      <w:r w:rsidRPr="00910240">
        <w:rPr>
          <w:rFonts w:hint="eastAsia"/>
          <w:sz w:val="28"/>
          <w:szCs w:val="28"/>
        </w:rPr>
        <w:t xml:space="preserve">                </w:t>
      </w:r>
    </w:p>
    <w:sectPr w:rsidR="008C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A7" w:rsidRDefault="00A92AA7" w:rsidP="00A14BB8">
      <w:r>
        <w:separator/>
      </w:r>
    </w:p>
  </w:endnote>
  <w:endnote w:type="continuationSeparator" w:id="0">
    <w:p w:rsidR="00A92AA7" w:rsidRDefault="00A92AA7" w:rsidP="00A1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A7" w:rsidRDefault="00A92AA7" w:rsidP="00A14BB8">
      <w:r>
        <w:separator/>
      </w:r>
    </w:p>
  </w:footnote>
  <w:footnote w:type="continuationSeparator" w:id="0">
    <w:p w:rsidR="00A92AA7" w:rsidRDefault="00A92AA7" w:rsidP="00A1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4AC0"/>
    <w:multiLevelType w:val="hybridMultilevel"/>
    <w:tmpl w:val="27FA01AE"/>
    <w:lvl w:ilvl="0" w:tplc="A9464F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233624"/>
    <w:multiLevelType w:val="hybridMultilevel"/>
    <w:tmpl w:val="3DC29028"/>
    <w:lvl w:ilvl="0" w:tplc="30AA6FF4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2">
    <w:nsid w:val="69F76632"/>
    <w:multiLevelType w:val="hybridMultilevel"/>
    <w:tmpl w:val="D896B472"/>
    <w:lvl w:ilvl="0" w:tplc="E4203894">
      <w:start w:val="1"/>
      <w:numFmt w:val="japaneseCounting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3">
    <w:nsid w:val="6B711437"/>
    <w:multiLevelType w:val="hybridMultilevel"/>
    <w:tmpl w:val="8A3A3974"/>
    <w:lvl w:ilvl="0" w:tplc="3A5A005E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B8"/>
    <w:rsid w:val="0004197A"/>
    <w:rsid w:val="000532CB"/>
    <w:rsid w:val="00061281"/>
    <w:rsid w:val="00077B7B"/>
    <w:rsid w:val="002E52E3"/>
    <w:rsid w:val="00300CA7"/>
    <w:rsid w:val="003223B7"/>
    <w:rsid w:val="003545AD"/>
    <w:rsid w:val="003E197B"/>
    <w:rsid w:val="00573A62"/>
    <w:rsid w:val="006017AD"/>
    <w:rsid w:val="00606361"/>
    <w:rsid w:val="00651857"/>
    <w:rsid w:val="00833921"/>
    <w:rsid w:val="00884144"/>
    <w:rsid w:val="008B012C"/>
    <w:rsid w:val="008C25DB"/>
    <w:rsid w:val="008D3EDB"/>
    <w:rsid w:val="009A61E8"/>
    <w:rsid w:val="00A14BB8"/>
    <w:rsid w:val="00A35DF0"/>
    <w:rsid w:val="00A92AA7"/>
    <w:rsid w:val="00AA65F8"/>
    <w:rsid w:val="00BB2157"/>
    <w:rsid w:val="00C33FD9"/>
    <w:rsid w:val="00D822C3"/>
    <w:rsid w:val="00DC60DC"/>
    <w:rsid w:val="00EA2312"/>
    <w:rsid w:val="00F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BB8"/>
    <w:rPr>
      <w:sz w:val="18"/>
      <w:szCs w:val="18"/>
    </w:rPr>
  </w:style>
  <w:style w:type="paragraph" w:styleId="a5">
    <w:name w:val="List Paragraph"/>
    <w:basedOn w:val="a"/>
    <w:uiPriority w:val="34"/>
    <w:qFormat/>
    <w:rsid w:val="00A14BB8"/>
    <w:pPr>
      <w:spacing w:line="560" w:lineRule="exact"/>
      <w:ind w:firstLineChars="200" w:firstLine="420"/>
    </w:pPr>
    <w:rPr>
      <w:rFonts w:ascii="仿宋_GB2312" w:eastAsia="仿宋_GB2312"/>
      <w:sz w:val="30"/>
      <w:szCs w:val="30"/>
    </w:rPr>
  </w:style>
  <w:style w:type="character" w:styleId="a6">
    <w:name w:val="Hyperlink"/>
    <w:basedOn w:val="a0"/>
    <w:uiPriority w:val="99"/>
    <w:unhideWhenUsed/>
    <w:rsid w:val="00A14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BB8"/>
    <w:rPr>
      <w:sz w:val="18"/>
      <w:szCs w:val="18"/>
    </w:rPr>
  </w:style>
  <w:style w:type="paragraph" w:styleId="a5">
    <w:name w:val="List Paragraph"/>
    <w:basedOn w:val="a"/>
    <w:uiPriority w:val="34"/>
    <w:qFormat/>
    <w:rsid w:val="00A14BB8"/>
    <w:pPr>
      <w:spacing w:line="560" w:lineRule="exact"/>
      <w:ind w:firstLineChars="200" w:firstLine="420"/>
    </w:pPr>
    <w:rPr>
      <w:rFonts w:ascii="仿宋_GB2312" w:eastAsia="仿宋_GB2312"/>
      <w:sz w:val="30"/>
      <w:szCs w:val="30"/>
    </w:rPr>
  </w:style>
  <w:style w:type="character" w:styleId="a6">
    <w:name w:val="Hyperlink"/>
    <w:basedOn w:val="a0"/>
    <w:uiPriority w:val="99"/>
    <w:unhideWhenUsed/>
    <w:rsid w:val="00A14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eyjsk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ae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156</Words>
  <Characters>890</Characters>
  <Application>Microsoft Office Word</Application>
  <DocSecurity>0</DocSecurity>
  <Lines>7</Lines>
  <Paragraphs>2</Paragraphs>
  <ScaleCrop>false</ScaleCrop>
  <Company>XP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牛恺</dc:creator>
  <cp:lastModifiedBy>赵丽娜</cp:lastModifiedBy>
  <cp:revision>7</cp:revision>
  <dcterms:created xsi:type="dcterms:W3CDTF">2022-02-24T06:23:00Z</dcterms:created>
  <dcterms:modified xsi:type="dcterms:W3CDTF">2022-03-14T09:04:00Z</dcterms:modified>
</cp:coreProperties>
</file>