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top"/>
        <w:rPr>
          <w:sz w:val="32"/>
          <w:szCs w:val="32"/>
        </w:rPr>
      </w:pPr>
      <w:r>
        <w:rPr>
          <w:rFonts w:hint="eastAsia"/>
          <w:sz w:val="32"/>
          <w:szCs w:val="32"/>
        </w:rPr>
        <w:t>附件6：</w:t>
      </w:r>
      <w:bookmarkStart w:id="0" w:name="_GoBack"/>
      <w:r>
        <w:rPr>
          <w:rFonts w:hint="eastAsia"/>
          <w:sz w:val="32"/>
          <w:szCs w:val="32"/>
        </w:rPr>
        <w:t>履历表</w:t>
      </w:r>
      <w:bookmarkEnd w:id="0"/>
    </w:p>
    <w:p>
      <w:pPr>
        <w:widowControl/>
        <w:spacing w:line="360" w:lineRule="auto"/>
        <w:jc w:val="left"/>
        <w:textAlignment w:val="top"/>
        <w:rPr>
          <w:rFonts w:hAnsi="宋体"/>
          <w:color w:val="000000"/>
          <w:kern w:val="0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588"/>
        <w:gridCol w:w="2716"/>
        <w:gridCol w:w="2013"/>
        <w:gridCol w:w="1551"/>
        <w:gridCol w:w="955"/>
        <w:gridCol w:w="2367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版次</w:t>
            </w:r>
          </w:p>
        </w:tc>
        <w:tc>
          <w:tcPr>
            <w:tcW w:w="913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发布时间</w:t>
            </w:r>
          </w:p>
        </w:tc>
        <w:tc>
          <w:tcPr>
            <w:tcW w:w="958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制度名称</w:t>
            </w:r>
          </w:p>
        </w:tc>
        <w:tc>
          <w:tcPr>
            <w:tcW w:w="710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制度文号</w:t>
            </w:r>
          </w:p>
        </w:tc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编修部门</w:t>
            </w:r>
          </w:p>
        </w:tc>
        <w:tc>
          <w:tcPr>
            <w:tcW w:w="337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制度层级</w:t>
            </w:r>
          </w:p>
        </w:tc>
        <w:tc>
          <w:tcPr>
            <w:tcW w:w="835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决策主体/会议</w:t>
            </w:r>
          </w:p>
        </w:tc>
        <w:tc>
          <w:tcPr>
            <w:tcW w:w="39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1</w:t>
            </w:r>
          </w:p>
        </w:tc>
        <w:tc>
          <w:tcPr>
            <w:tcW w:w="913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2012年10月18日</w:t>
            </w:r>
          </w:p>
        </w:tc>
        <w:tc>
          <w:tcPr>
            <w:tcW w:w="95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中国原子能科学研究院博士后管理工作实施办法</w:t>
            </w:r>
          </w:p>
        </w:tc>
        <w:tc>
          <w:tcPr>
            <w:tcW w:w="710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原劳人发〔2012〕717号</w:t>
            </w:r>
          </w:p>
        </w:tc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劳动人事教育处</w:t>
            </w:r>
          </w:p>
        </w:tc>
        <w:tc>
          <w:tcPr>
            <w:tcW w:w="337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一般</w:t>
            </w:r>
          </w:p>
        </w:tc>
        <w:tc>
          <w:tcPr>
            <w:tcW w:w="835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分管领导</w:t>
            </w:r>
          </w:p>
        </w:tc>
        <w:tc>
          <w:tcPr>
            <w:tcW w:w="39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万钢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8" w:hRule="atLeast"/>
          <w:jc w:val="center"/>
        </w:trPr>
        <w:tc>
          <w:tcPr>
            <w:tcW w:w="30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</w:t>
            </w:r>
          </w:p>
        </w:tc>
        <w:tc>
          <w:tcPr>
            <w:tcW w:w="913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2021年1月4日</w:t>
            </w:r>
          </w:p>
        </w:tc>
        <w:tc>
          <w:tcPr>
            <w:tcW w:w="95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中国原子能科学研究院博士后管理办法（版次：2）</w:t>
            </w:r>
          </w:p>
        </w:tc>
        <w:tc>
          <w:tcPr>
            <w:tcW w:w="710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制度通告[2020]107号</w:t>
            </w:r>
          </w:p>
        </w:tc>
        <w:tc>
          <w:tcPr>
            <w:tcW w:w="547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人力资源处</w:t>
            </w:r>
          </w:p>
        </w:tc>
        <w:tc>
          <w:tcPr>
            <w:tcW w:w="337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一般</w:t>
            </w:r>
          </w:p>
        </w:tc>
        <w:tc>
          <w:tcPr>
            <w:tcW w:w="835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分管领导</w:t>
            </w:r>
          </w:p>
        </w:tc>
        <w:tc>
          <w:tcPr>
            <w:tcW w:w="39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薛小刚</w:t>
            </w:r>
          </w:p>
        </w:tc>
      </w:tr>
    </w:tbl>
    <w:p>
      <w:pPr>
        <w:widowControl/>
        <w:spacing w:line="360" w:lineRule="auto"/>
        <w:jc w:val="left"/>
        <w:textAlignment w:val="top"/>
        <w:rPr>
          <w:rFonts w:hAnsi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396" w:firstLineChars="200"/>
        <w:jc w:val="left"/>
        <w:textAlignment w:val="top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7FEBB8"/>
    <w:rsid w:val="37FF891A"/>
    <w:rsid w:val="617E58C6"/>
    <w:rsid w:val="77FD6078"/>
    <w:rsid w:val="79EF9C63"/>
    <w:rsid w:val="9F7FEBB8"/>
    <w:rsid w:val="FB4E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6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2022-10-26T14:23:00Z</dcterms:created>
  <dc:creator>夏方健</dc:creator>
  <cp:lastModifiedBy>夏方健</cp:lastModifiedBy>
  <dcterms:modified xsi:type="dcterms:W3CDTF">2022-10-26T14:28:25Z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4824A347BEF1B70A89D358632488411B</vt:lpwstr>
  </property>
</Properties>
</file>